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F0625" w14:textId="434E79B4" w:rsidR="00B92127" w:rsidRPr="00B92127" w:rsidRDefault="00B92127" w:rsidP="00B92127">
      <w:pPr>
        <w:spacing w:line="240" w:lineRule="auto"/>
        <w:jc w:val="center"/>
        <w:rPr>
          <w:rFonts w:ascii="Arial" w:hAnsi="Arial" w:cs="Arial"/>
          <w:b/>
          <w:sz w:val="28"/>
          <w:szCs w:val="28"/>
        </w:rPr>
      </w:pPr>
      <w:r w:rsidRPr="00B92127">
        <w:rPr>
          <w:rFonts w:ascii="Arial" w:hAnsi="Arial" w:cs="Arial"/>
          <w:b/>
          <w:sz w:val="28"/>
          <w:szCs w:val="28"/>
        </w:rPr>
        <w:t>20</w:t>
      </w:r>
      <w:r w:rsidR="00754773">
        <w:rPr>
          <w:rFonts w:ascii="Arial" w:hAnsi="Arial" w:cs="Arial"/>
          <w:b/>
          <w:sz w:val="28"/>
          <w:szCs w:val="28"/>
        </w:rPr>
        <w:t>2</w:t>
      </w:r>
      <w:r w:rsidRPr="00B92127">
        <w:rPr>
          <w:rFonts w:ascii="Arial" w:hAnsi="Arial" w:cs="Arial"/>
          <w:b/>
          <w:sz w:val="28"/>
          <w:szCs w:val="28"/>
        </w:rPr>
        <w:t>1 MEMBERSHIP APPLICATION                                                                                     AMERICAN SADDLEBRED ASSOCIATION OF THE CAROLINAS</w:t>
      </w:r>
    </w:p>
    <w:p w14:paraId="601BB393" w14:textId="7EC8E41C" w:rsidR="00B92127" w:rsidRPr="00600074" w:rsidRDefault="00571247" w:rsidP="00B92127">
      <w:pPr>
        <w:spacing w:line="240" w:lineRule="auto"/>
        <w:rPr>
          <w:rFonts w:ascii="Arial" w:hAnsi="Arial" w:cs="Arial"/>
          <w:sz w:val="20"/>
          <w:szCs w:val="20"/>
        </w:rPr>
      </w:pPr>
      <w:r>
        <w:rPr>
          <w:rFonts w:ascii="Arial" w:hAnsi="Arial" w:cs="Arial"/>
          <w:sz w:val="20"/>
          <w:szCs w:val="20"/>
        </w:rPr>
        <w:t xml:space="preserve">The following membership categories are </w:t>
      </w:r>
      <w:r w:rsidR="00996941">
        <w:rPr>
          <w:rFonts w:ascii="Arial" w:hAnsi="Arial" w:cs="Arial"/>
          <w:sz w:val="20"/>
          <w:szCs w:val="20"/>
        </w:rPr>
        <w:t xml:space="preserve">more fully </w:t>
      </w:r>
      <w:r>
        <w:rPr>
          <w:rFonts w:ascii="Arial" w:hAnsi="Arial" w:cs="Arial"/>
          <w:sz w:val="20"/>
          <w:szCs w:val="20"/>
        </w:rPr>
        <w:t xml:space="preserve">defined in the </w:t>
      </w:r>
      <w:r w:rsidR="00A756AE" w:rsidRPr="00600074">
        <w:rPr>
          <w:rFonts w:ascii="Arial" w:hAnsi="Arial" w:cs="Arial"/>
          <w:sz w:val="20"/>
          <w:szCs w:val="20"/>
        </w:rPr>
        <w:t>ASAC</w:t>
      </w:r>
      <w:r w:rsidR="00B92127" w:rsidRPr="00600074">
        <w:rPr>
          <w:rFonts w:ascii="Arial" w:hAnsi="Arial" w:cs="Arial"/>
          <w:sz w:val="20"/>
          <w:szCs w:val="20"/>
        </w:rPr>
        <w:t xml:space="preserve"> </w:t>
      </w:r>
      <w:r w:rsidR="00A756AE" w:rsidRPr="00600074">
        <w:rPr>
          <w:rFonts w:ascii="Arial" w:hAnsi="Arial" w:cs="Arial"/>
          <w:sz w:val="20"/>
          <w:szCs w:val="20"/>
        </w:rPr>
        <w:t>Byl</w:t>
      </w:r>
      <w:r w:rsidR="00B92127" w:rsidRPr="00600074">
        <w:rPr>
          <w:rFonts w:ascii="Arial" w:hAnsi="Arial" w:cs="Arial"/>
          <w:sz w:val="20"/>
          <w:szCs w:val="20"/>
        </w:rPr>
        <w:t>aws, Article III</w:t>
      </w:r>
      <w:r>
        <w:rPr>
          <w:rFonts w:ascii="Arial" w:hAnsi="Arial" w:cs="Arial"/>
          <w:sz w:val="20"/>
          <w:szCs w:val="20"/>
        </w:rPr>
        <w:t>, Section 1</w:t>
      </w:r>
      <w:r w:rsidR="00996941">
        <w:rPr>
          <w:rFonts w:ascii="Arial" w:hAnsi="Arial" w:cs="Arial"/>
          <w:sz w:val="20"/>
          <w:szCs w:val="20"/>
        </w:rPr>
        <w:t>. Memberships are for the calendar year, January 1 thru December 31.</w:t>
      </w:r>
    </w:p>
    <w:p w14:paraId="1A815F06" w14:textId="0F51C3B7" w:rsidR="00B92127" w:rsidRDefault="00B92127" w:rsidP="00B92127">
      <w:pPr>
        <w:pStyle w:val="ListParagraph"/>
        <w:numPr>
          <w:ilvl w:val="0"/>
          <w:numId w:val="1"/>
        </w:numPr>
        <w:spacing w:line="240" w:lineRule="auto"/>
        <w:rPr>
          <w:rFonts w:ascii="Arial" w:hAnsi="Arial" w:cs="Arial"/>
        </w:rPr>
      </w:pPr>
      <w:r w:rsidRPr="00B92127">
        <w:rPr>
          <w:rFonts w:ascii="Arial" w:hAnsi="Arial" w:cs="Arial"/>
          <w:u w:val="single"/>
        </w:rPr>
        <w:t>Lifetime</w:t>
      </w:r>
      <w:r>
        <w:rPr>
          <w:rFonts w:ascii="Arial" w:hAnsi="Arial" w:cs="Arial"/>
        </w:rPr>
        <w:t xml:space="preserve">: </w:t>
      </w:r>
      <w:r w:rsidR="00571247">
        <w:rPr>
          <w:rFonts w:ascii="Arial" w:hAnsi="Arial" w:cs="Arial"/>
        </w:rPr>
        <w:t xml:space="preserve">Lifetime members </w:t>
      </w:r>
      <w:r w:rsidR="00005CD4">
        <w:rPr>
          <w:rFonts w:ascii="Arial" w:hAnsi="Arial" w:cs="Arial"/>
        </w:rPr>
        <w:t>must</w:t>
      </w:r>
      <w:r w:rsidR="00571247">
        <w:rPr>
          <w:rFonts w:ascii="Arial" w:hAnsi="Arial" w:cs="Arial"/>
        </w:rPr>
        <w:t xml:space="preserve"> be at least 18 years old</w:t>
      </w:r>
      <w:r w:rsidR="000B6D39">
        <w:rPr>
          <w:rFonts w:ascii="Arial" w:hAnsi="Arial" w:cs="Arial"/>
        </w:rPr>
        <w:t>. They have all the right</w:t>
      </w:r>
      <w:r w:rsidR="00227CCF">
        <w:rPr>
          <w:rFonts w:ascii="Arial" w:hAnsi="Arial" w:cs="Arial"/>
        </w:rPr>
        <w:t>s</w:t>
      </w:r>
      <w:r w:rsidR="000B6D39">
        <w:rPr>
          <w:rFonts w:ascii="Arial" w:hAnsi="Arial" w:cs="Arial"/>
        </w:rPr>
        <w:t xml:space="preserve"> and privilege</w:t>
      </w:r>
      <w:r w:rsidR="00227CCF">
        <w:rPr>
          <w:rFonts w:ascii="Arial" w:hAnsi="Arial" w:cs="Arial"/>
        </w:rPr>
        <w:t>s</w:t>
      </w:r>
      <w:r w:rsidR="000B6D39">
        <w:rPr>
          <w:rFonts w:ascii="Arial" w:hAnsi="Arial" w:cs="Arial"/>
        </w:rPr>
        <w:t xml:space="preserve"> of a Senior Member.</w:t>
      </w:r>
    </w:p>
    <w:p w14:paraId="7027372D" w14:textId="3A905F49" w:rsidR="000B6D39" w:rsidRDefault="000B6D39" w:rsidP="00B92127">
      <w:pPr>
        <w:pStyle w:val="ListParagraph"/>
        <w:numPr>
          <w:ilvl w:val="0"/>
          <w:numId w:val="1"/>
        </w:numPr>
        <w:spacing w:line="240" w:lineRule="auto"/>
        <w:rPr>
          <w:rFonts w:ascii="Arial" w:hAnsi="Arial" w:cs="Arial"/>
        </w:rPr>
      </w:pPr>
      <w:r>
        <w:rPr>
          <w:rFonts w:ascii="Arial" w:hAnsi="Arial" w:cs="Arial"/>
          <w:u w:val="single"/>
        </w:rPr>
        <w:t>Senior</w:t>
      </w:r>
      <w:r w:rsidRPr="000B6D39">
        <w:rPr>
          <w:rFonts w:ascii="Arial" w:hAnsi="Arial" w:cs="Arial"/>
        </w:rPr>
        <w:t>:</w:t>
      </w:r>
      <w:r>
        <w:rPr>
          <w:rFonts w:ascii="Arial" w:hAnsi="Arial" w:cs="Arial"/>
        </w:rPr>
        <w:t xml:space="preserve"> </w:t>
      </w:r>
      <w:r w:rsidR="00571247">
        <w:rPr>
          <w:rFonts w:ascii="Arial" w:hAnsi="Arial" w:cs="Arial"/>
        </w:rPr>
        <w:t>Individuals who are</w:t>
      </w:r>
      <w:r>
        <w:rPr>
          <w:rFonts w:ascii="Arial" w:hAnsi="Arial" w:cs="Arial"/>
        </w:rPr>
        <w:t xml:space="preserve"> </w:t>
      </w:r>
      <w:r w:rsidRPr="00754773">
        <w:rPr>
          <w:rFonts w:ascii="Arial" w:hAnsi="Arial" w:cs="Arial"/>
          <w:b/>
          <w:bCs/>
        </w:rPr>
        <w:t>1</w:t>
      </w:r>
      <w:r w:rsidR="00F44D84" w:rsidRPr="00754773">
        <w:rPr>
          <w:rFonts w:ascii="Arial" w:hAnsi="Arial" w:cs="Arial"/>
          <w:b/>
          <w:bCs/>
        </w:rPr>
        <w:t>8</w:t>
      </w:r>
      <w:r w:rsidR="00571247">
        <w:rPr>
          <w:rFonts w:ascii="Arial" w:hAnsi="Arial" w:cs="Arial"/>
          <w:b/>
          <w:bCs/>
          <w:vertAlign w:val="superscript"/>
        </w:rPr>
        <w:t xml:space="preserve"> </w:t>
      </w:r>
      <w:r w:rsidR="00571247">
        <w:rPr>
          <w:rFonts w:ascii="Arial" w:hAnsi="Arial" w:cs="Arial"/>
          <w:b/>
          <w:bCs/>
        </w:rPr>
        <w:t xml:space="preserve">years old or older </w:t>
      </w:r>
      <w:r w:rsidR="00754773" w:rsidRPr="00754773">
        <w:rPr>
          <w:rFonts w:ascii="Arial" w:hAnsi="Arial" w:cs="Arial"/>
          <w:b/>
          <w:bCs/>
        </w:rPr>
        <w:t>as of Dec. 1, 2020</w:t>
      </w:r>
      <w:r>
        <w:rPr>
          <w:rFonts w:ascii="Arial" w:hAnsi="Arial" w:cs="Arial"/>
        </w:rPr>
        <w:t>. Senior Members shall be entitled to vote in person or by proxy on each matter submitted to a vote of members.</w:t>
      </w:r>
    </w:p>
    <w:p w14:paraId="2B7CBCEC" w14:textId="315801F0" w:rsidR="000B6D39" w:rsidRDefault="000B6D39" w:rsidP="00B92127">
      <w:pPr>
        <w:pStyle w:val="ListParagraph"/>
        <w:numPr>
          <w:ilvl w:val="0"/>
          <w:numId w:val="1"/>
        </w:numPr>
        <w:spacing w:line="240" w:lineRule="auto"/>
        <w:rPr>
          <w:rFonts w:ascii="Arial" w:hAnsi="Arial" w:cs="Arial"/>
        </w:rPr>
      </w:pPr>
      <w:r>
        <w:rPr>
          <w:rFonts w:ascii="Arial" w:hAnsi="Arial" w:cs="Arial"/>
          <w:u w:val="single"/>
        </w:rPr>
        <w:t>Junior</w:t>
      </w:r>
      <w:r w:rsidRPr="000B6D39">
        <w:rPr>
          <w:rFonts w:ascii="Arial" w:hAnsi="Arial" w:cs="Arial"/>
        </w:rPr>
        <w:t>:</w:t>
      </w:r>
      <w:r>
        <w:rPr>
          <w:rFonts w:ascii="Arial" w:hAnsi="Arial" w:cs="Arial"/>
        </w:rPr>
        <w:t xml:space="preserve"> </w:t>
      </w:r>
      <w:r w:rsidR="00571247">
        <w:rPr>
          <w:rFonts w:ascii="Arial" w:hAnsi="Arial" w:cs="Arial"/>
        </w:rPr>
        <w:t>I</w:t>
      </w:r>
      <w:r w:rsidR="00F44D84">
        <w:rPr>
          <w:rFonts w:ascii="Arial" w:hAnsi="Arial" w:cs="Arial"/>
        </w:rPr>
        <w:t xml:space="preserve">ndividuals who are </w:t>
      </w:r>
      <w:r w:rsidR="00F44D84" w:rsidRPr="00406D8B">
        <w:rPr>
          <w:rFonts w:ascii="Arial" w:hAnsi="Arial" w:cs="Arial"/>
          <w:b/>
          <w:bCs/>
        </w:rPr>
        <w:t>17</w:t>
      </w:r>
      <w:r w:rsidRPr="00406D8B">
        <w:rPr>
          <w:rFonts w:ascii="Arial" w:hAnsi="Arial" w:cs="Arial"/>
          <w:b/>
          <w:bCs/>
        </w:rPr>
        <w:t xml:space="preserve"> </w:t>
      </w:r>
      <w:r w:rsidR="00571247" w:rsidRPr="00406D8B">
        <w:rPr>
          <w:rFonts w:ascii="Arial" w:hAnsi="Arial" w:cs="Arial"/>
          <w:b/>
          <w:bCs/>
        </w:rPr>
        <w:t xml:space="preserve">years </w:t>
      </w:r>
      <w:r w:rsidRPr="00406D8B">
        <w:rPr>
          <w:rFonts w:ascii="Arial" w:hAnsi="Arial" w:cs="Arial"/>
          <w:b/>
          <w:bCs/>
        </w:rPr>
        <w:t>and under</w:t>
      </w:r>
      <w:r w:rsidR="00571247" w:rsidRPr="00406D8B">
        <w:rPr>
          <w:rFonts w:ascii="Arial" w:hAnsi="Arial" w:cs="Arial"/>
          <w:b/>
          <w:bCs/>
        </w:rPr>
        <w:t xml:space="preserve"> </w:t>
      </w:r>
      <w:r w:rsidR="00005CD4">
        <w:rPr>
          <w:rFonts w:ascii="Arial" w:hAnsi="Arial" w:cs="Arial"/>
          <w:b/>
          <w:bCs/>
        </w:rPr>
        <w:t>as of</w:t>
      </w:r>
      <w:r w:rsidR="00571247" w:rsidRPr="00406D8B">
        <w:rPr>
          <w:rFonts w:ascii="Arial" w:hAnsi="Arial" w:cs="Arial"/>
          <w:b/>
          <w:bCs/>
        </w:rPr>
        <w:t xml:space="preserve"> Dec. 1, 2020</w:t>
      </w:r>
      <w:r>
        <w:rPr>
          <w:rFonts w:ascii="Arial" w:hAnsi="Arial" w:cs="Arial"/>
        </w:rPr>
        <w:t xml:space="preserve">. They </w:t>
      </w:r>
      <w:r w:rsidR="00571247">
        <w:rPr>
          <w:rFonts w:ascii="Arial" w:hAnsi="Arial" w:cs="Arial"/>
        </w:rPr>
        <w:t>may</w:t>
      </w:r>
      <w:r>
        <w:rPr>
          <w:rFonts w:ascii="Arial" w:hAnsi="Arial" w:cs="Arial"/>
        </w:rPr>
        <w:t xml:space="preserve"> attend all </w:t>
      </w:r>
      <w:r w:rsidR="00571247">
        <w:rPr>
          <w:rFonts w:ascii="Arial" w:hAnsi="Arial" w:cs="Arial"/>
        </w:rPr>
        <w:t xml:space="preserve">membership </w:t>
      </w:r>
      <w:r>
        <w:rPr>
          <w:rFonts w:ascii="Arial" w:hAnsi="Arial" w:cs="Arial"/>
        </w:rPr>
        <w:t xml:space="preserve">meetings but have no voting power. </w:t>
      </w:r>
      <w:r w:rsidR="00571247">
        <w:rPr>
          <w:rFonts w:ascii="Arial" w:hAnsi="Arial" w:cs="Arial"/>
        </w:rPr>
        <w:t>They may take part in all junior programs sponsored by ASAC.</w:t>
      </w:r>
    </w:p>
    <w:p w14:paraId="6B688213" w14:textId="0F4A5B57" w:rsidR="000B6D39" w:rsidRDefault="000B6D39" w:rsidP="00B92127">
      <w:pPr>
        <w:pStyle w:val="ListParagraph"/>
        <w:numPr>
          <w:ilvl w:val="0"/>
          <w:numId w:val="1"/>
        </w:numPr>
        <w:spacing w:line="240" w:lineRule="auto"/>
        <w:rPr>
          <w:rFonts w:ascii="Arial" w:hAnsi="Arial" w:cs="Arial"/>
        </w:rPr>
      </w:pPr>
      <w:r>
        <w:rPr>
          <w:rFonts w:ascii="Arial" w:hAnsi="Arial" w:cs="Arial"/>
          <w:u w:val="single"/>
        </w:rPr>
        <w:t>Affiliate</w:t>
      </w:r>
      <w:r w:rsidRPr="000B6D39">
        <w:rPr>
          <w:rFonts w:ascii="Arial" w:hAnsi="Arial" w:cs="Arial"/>
        </w:rPr>
        <w:t>:</w:t>
      </w:r>
      <w:r>
        <w:rPr>
          <w:rFonts w:ascii="Arial" w:hAnsi="Arial" w:cs="Arial"/>
        </w:rPr>
        <w:t xml:space="preserve"> </w:t>
      </w:r>
      <w:r w:rsidR="00571247">
        <w:rPr>
          <w:rFonts w:ascii="Arial" w:hAnsi="Arial" w:cs="Arial"/>
        </w:rPr>
        <w:t>A</w:t>
      </w:r>
      <w:r w:rsidR="00F44D84">
        <w:rPr>
          <w:rFonts w:ascii="Arial" w:hAnsi="Arial" w:cs="Arial"/>
        </w:rPr>
        <w:t>ny person</w:t>
      </w:r>
      <w:r>
        <w:rPr>
          <w:rFonts w:ascii="Arial" w:hAnsi="Arial" w:cs="Arial"/>
        </w:rPr>
        <w:t xml:space="preserve"> or business that wish</w:t>
      </w:r>
      <w:r w:rsidR="00F44D84">
        <w:rPr>
          <w:rFonts w:ascii="Arial" w:hAnsi="Arial" w:cs="Arial"/>
        </w:rPr>
        <w:t>es</w:t>
      </w:r>
      <w:r>
        <w:rPr>
          <w:rFonts w:ascii="Arial" w:hAnsi="Arial" w:cs="Arial"/>
        </w:rPr>
        <w:t xml:space="preserve"> to support and be associated with ASAC</w:t>
      </w:r>
      <w:r w:rsidR="00227CCF">
        <w:rPr>
          <w:rFonts w:ascii="Arial" w:hAnsi="Arial" w:cs="Arial"/>
        </w:rPr>
        <w:t>,</w:t>
      </w:r>
      <w:r>
        <w:rPr>
          <w:rFonts w:ascii="Arial" w:hAnsi="Arial" w:cs="Arial"/>
        </w:rPr>
        <w:t xml:space="preserve"> but ha</w:t>
      </w:r>
      <w:r w:rsidR="00406D8B">
        <w:rPr>
          <w:rFonts w:ascii="Arial" w:hAnsi="Arial" w:cs="Arial"/>
        </w:rPr>
        <w:t>s</w:t>
      </w:r>
      <w:r>
        <w:rPr>
          <w:rFonts w:ascii="Arial" w:hAnsi="Arial" w:cs="Arial"/>
        </w:rPr>
        <w:t xml:space="preserve"> no voting power</w:t>
      </w:r>
      <w:r w:rsidR="00406D8B">
        <w:rPr>
          <w:rFonts w:ascii="Arial" w:hAnsi="Arial" w:cs="Arial"/>
        </w:rPr>
        <w:t xml:space="preserve"> and is not eligible to participate in ASAC’s High Points program.</w:t>
      </w:r>
    </w:p>
    <w:p w14:paraId="2352F2AA" w14:textId="50172A6F" w:rsidR="00515ABD" w:rsidRDefault="000B6D39" w:rsidP="000B6D39">
      <w:pPr>
        <w:spacing w:line="240" w:lineRule="auto"/>
        <w:rPr>
          <w:rFonts w:ascii="Arial" w:hAnsi="Arial" w:cs="Arial"/>
        </w:rPr>
      </w:pPr>
      <w:r>
        <w:rPr>
          <w:rFonts w:ascii="Arial" w:hAnsi="Arial" w:cs="Arial"/>
        </w:rPr>
        <w:t xml:space="preserve">Above </w:t>
      </w:r>
      <w:r w:rsidR="00F201AD">
        <w:rPr>
          <w:rFonts w:ascii="Arial" w:hAnsi="Arial" w:cs="Arial"/>
        </w:rPr>
        <w:t>m</w:t>
      </w:r>
      <w:r>
        <w:rPr>
          <w:rFonts w:ascii="Arial" w:hAnsi="Arial" w:cs="Arial"/>
        </w:rPr>
        <w:t>embers of the Association (with exception of Affiliate Members) shall be either residents of North or South Carolina or shall breed, raise, board or exhibit one or more American Saddlebred Horse</w:t>
      </w:r>
      <w:r w:rsidR="00F201AD">
        <w:rPr>
          <w:rFonts w:ascii="Arial" w:hAnsi="Arial" w:cs="Arial"/>
        </w:rPr>
        <w:t>/Hackney Pony/Roadster Horse</w:t>
      </w:r>
      <w:r w:rsidR="00996941">
        <w:rPr>
          <w:rFonts w:ascii="Arial" w:hAnsi="Arial" w:cs="Arial"/>
        </w:rPr>
        <w:t>, or participate in a lesson program,</w:t>
      </w:r>
      <w:r>
        <w:rPr>
          <w:rFonts w:ascii="Arial" w:hAnsi="Arial" w:cs="Arial"/>
        </w:rPr>
        <w:t xml:space="preserve"> with a trainer</w:t>
      </w:r>
      <w:r w:rsidR="00F201AD">
        <w:rPr>
          <w:rFonts w:ascii="Arial" w:hAnsi="Arial" w:cs="Arial"/>
        </w:rPr>
        <w:t>/instructor</w:t>
      </w:r>
      <w:r>
        <w:rPr>
          <w:rFonts w:ascii="Arial" w:hAnsi="Arial" w:cs="Arial"/>
        </w:rPr>
        <w:t xml:space="preserve"> </w:t>
      </w:r>
      <w:r w:rsidR="00F201AD">
        <w:rPr>
          <w:rFonts w:ascii="Arial" w:hAnsi="Arial" w:cs="Arial"/>
        </w:rPr>
        <w:t>who</w:t>
      </w:r>
      <w:r w:rsidR="00005CD4">
        <w:rPr>
          <w:rFonts w:ascii="Arial" w:hAnsi="Arial" w:cs="Arial"/>
        </w:rPr>
        <w:t xml:space="preserve"> is an active ASAC member</w:t>
      </w:r>
      <w:r w:rsidR="00A756AE">
        <w:rPr>
          <w:rFonts w:ascii="Arial" w:hAnsi="Arial" w:cs="Arial"/>
        </w:rPr>
        <w:t xml:space="preserve">. </w:t>
      </w:r>
      <w:r w:rsidR="00A756AE" w:rsidRPr="00A756AE">
        <w:rPr>
          <w:rFonts w:ascii="Arial" w:hAnsi="Arial" w:cs="Arial"/>
          <w:b/>
        </w:rPr>
        <w:t xml:space="preserve">Must be a paid member 15 days prior to </w:t>
      </w:r>
      <w:r w:rsidR="00F201AD">
        <w:rPr>
          <w:rFonts w:ascii="Arial" w:hAnsi="Arial" w:cs="Arial"/>
          <w:b/>
        </w:rPr>
        <w:t>any called</w:t>
      </w:r>
      <w:r w:rsidR="00571247">
        <w:rPr>
          <w:rFonts w:ascii="Arial" w:hAnsi="Arial" w:cs="Arial"/>
          <w:b/>
        </w:rPr>
        <w:t xml:space="preserve"> </w:t>
      </w:r>
      <w:r w:rsidR="00F201AD">
        <w:rPr>
          <w:rFonts w:ascii="Arial" w:hAnsi="Arial" w:cs="Arial"/>
          <w:b/>
        </w:rPr>
        <w:t>membership meeting to be eligible to vote at said meeting</w:t>
      </w:r>
      <w:r w:rsidR="00A756AE" w:rsidRPr="00A756AE">
        <w:rPr>
          <w:rFonts w:ascii="Arial" w:hAnsi="Arial" w:cs="Arial"/>
          <w:b/>
        </w:rPr>
        <w:t>.</w:t>
      </w:r>
      <w:r>
        <w:rPr>
          <w:rFonts w:ascii="Arial" w:hAnsi="Arial" w:cs="Arial"/>
        </w:rPr>
        <w:t xml:space="preserve"> </w:t>
      </w:r>
    </w:p>
    <w:tbl>
      <w:tblPr>
        <w:tblW w:w="3460" w:type="dxa"/>
        <w:jc w:val="center"/>
        <w:tblLook w:val="04A0" w:firstRow="1" w:lastRow="0" w:firstColumn="1" w:lastColumn="0" w:noHBand="0" w:noVBand="1"/>
      </w:tblPr>
      <w:tblGrid>
        <w:gridCol w:w="2520"/>
        <w:gridCol w:w="940"/>
      </w:tblGrid>
      <w:tr w:rsidR="00515ABD" w:rsidRPr="00515ABD" w14:paraId="3973DF1D" w14:textId="77777777" w:rsidTr="00515ABD">
        <w:trPr>
          <w:trHeight w:val="315"/>
          <w:jc w:val="center"/>
        </w:trPr>
        <w:tc>
          <w:tcPr>
            <w:tcW w:w="2520" w:type="dxa"/>
            <w:tcBorders>
              <w:top w:val="nil"/>
              <w:left w:val="nil"/>
              <w:bottom w:val="nil"/>
              <w:right w:val="nil"/>
            </w:tcBorders>
            <w:shd w:val="clear" w:color="auto" w:fill="auto"/>
            <w:noWrap/>
            <w:vAlign w:val="bottom"/>
            <w:hideMark/>
          </w:tcPr>
          <w:p w14:paraId="40341CA1" w14:textId="77777777" w:rsidR="00515ABD" w:rsidRPr="00515ABD" w:rsidRDefault="00515ABD" w:rsidP="00515ABD">
            <w:pPr>
              <w:spacing w:after="0" w:line="240" w:lineRule="auto"/>
              <w:rPr>
                <w:rFonts w:ascii="Arial" w:eastAsia="Times New Roman" w:hAnsi="Arial" w:cs="Arial"/>
                <w:b/>
                <w:bCs/>
                <w:color w:val="000000"/>
              </w:rPr>
            </w:pPr>
            <w:r w:rsidRPr="00515ABD">
              <w:rPr>
                <w:rFonts w:ascii="Arial" w:eastAsia="Times New Roman" w:hAnsi="Arial" w:cs="Arial"/>
                <w:b/>
                <w:bCs/>
                <w:color w:val="000000"/>
              </w:rPr>
              <w:t>LIFETIME MEMBER</w:t>
            </w:r>
          </w:p>
        </w:tc>
        <w:tc>
          <w:tcPr>
            <w:tcW w:w="940" w:type="dxa"/>
            <w:tcBorders>
              <w:top w:val="nil"/>
              <w:left w:val="nil"/>
              <w:bottom w:val="nil"/>
              <w:right w:val="nil"/>
            </w:tcBorders>
            <w:shd w:val="clear" w:color="auto" w:fill="auto"/>
            <w:noWrap/>
            <w:vAlign w:val="bottom"/>
            <w:hideMark/>
          </w:tcPr>
          <w:p w14:paraId="2A3B2129" w14:textId="77777777" w:rsidR="00515ABD" w:rsidRPr="00515ABD" w:rsidRDefault="00515ABD" w:rsidP="00515ABD">
            <w:pPr>
              <w:spacing w:after="0" w:line="240" w:lineRule="auto"/>
              <w:jc w:val="right"/>
              <w:rPr>
                <w:rFonts w:ascii="Arial" w:eastAsia="Times New Roman" w:hAnsi="Arial" w:cs="Arial"/>
                <w:b/>
                <w:bCs/>
                <w:color w:val="000000"/>
              </w:rPr>
            </w:pPr>
            <w:r w:rsidRPr="00515ABD">
              <w:rPr>
                <w:rFonts w:ascii="Arial" w:eastAsia="Times New Roman" w:hAnsi="Arial" w:cs="Arial"/>
                <w:b/>
                <w:bCs/>
                <w:color w:val="000000"/>
              </w:rPr>
              <w:t>$500</w:t>
            </w:r>
          </w:p>
        </w:tc>
      </w:tr>
      <w:tr w:rsidR="00515ABD" w:rsidRPr="00515ABD" w14:paraId="723058D0" w14:textId="77777777" w:rsidTr="00515ABD">
        <w:trPr>
          <w:trHeight w:val="315"/>
          <w:jc w:val="center"/>
        </w:trPr>
        <w:tc>
          <w:tcPr>
            <w:tcW w:w="2520" w:type="dxa"/>
            <w:tcBorders>
              <w:top w:val="nil"/>
              <w:left w:val="nil"/>
              <w:bottom w:val="nil"/>
              <w:right w:val="nil"/>
            </w:tcBorders>
            <w:shd w:val="clear" w:color="auto" w:fill="auto"/>
            <w:noWrap/>
            <w:vAlign w:val="bottom"/>
            <w:hideMark/>
          </w:tcPr>
          <w:p w14:paraId="2D431E5F" w14:textId="77777777" w:rsidR="00515ABD" w:rsidRPr="00515ABD" w:rsidRDefault="00515ABD" w:rsidP="00515ABD">
            <w:pPr>
              <w:spacing w:after="0" w:line="240" w:lineRule="auto"/>
              <w:rPr>
                <w:rFonts w:ascii="Arial" w:eastAsia="Times New Roman" w:hAnsi="Arial" w:cs="Arial"/>
                <w:b/>
                <w:bCs/>
                <w:color w:val="000000"/>
              </w:rPr>
            </w:pPr>
            <w:r w:rsidRPr="00515ABD">
              <w:rPr>
                <w:rFonts w:ascii="Arial" w:eastAsia="Times New Roman" w:hAnsi="Arial" w:cs="Arial"/>
                <w:b/>
                <w:bCs/>
                <w:color w:val="000000"/>
              </w:rPr>
              <w:t>SENIOR MEMBER</w:t>
            </w:r>
          </w:p>
        </w:tc>
        <w:tc>
          <w:tcPr>
            <w:tcW w:w="940" w:type="dxa"/>
            <w:tcBorders>
              <w:top w:val="nil"/>
              <w:left w:val="nil"/>
              <w:bottom w:val="nil"/>
              <w:right w:val="nil"/>
            </w:tcBorders>
            <w:shd w:val="clear" w:color="auto" w:fill="auto"/>
            <w:noWrap/>
            <w:vAlign w:val="bottom"/>
            <w:hideMark/>
          </w:tcPr>
          <w:p w14:paraId="02F0FD41" w14:textId="6F83E01B" w:rsidR="00515ABD" w:rsidRPr="00515ABD" w:rsidRDefault="00515ABD" w:rsidP="00515ABD">
            <w:pPr>
              <w:spacing w:after="0" w:line="240" w:lineRule="auto"/>
              <w:jc w:val="right"/>
              <w:rPr>
                <w:rFonts w:ascii="Arial" w:eastAsia="Times New Roman" w:hAnsi="Arial" w:cs="Arial"/>
                <w:b/>
                <w:bCs/>
                <w:color w:val="000000"/>
              </w:rPr>
            </w:pPr>
            <w:r w:rsidRPr="00515ABD">
              <w:rPr>
                <w:rFonts w:ascii="Arial" w:eastAsia="Times New Roman" w:hAnsi="Arial" w:cs="Arial"/>
                <w:b/>
                <w:bCs/>
                <w:color w:val="000000"/>
              </w:rPr>
              <w:t>$2</w:t>
            </w:r>
            <w:r w:rsidR="00754773">
              <w:rPr>
                <w:rFonts w:ascii="Arial" w:eastAsia="Times New Roman" w:hAnsi="Arial" w:cs="Arial"/>
                <w:b/>
                <w:bCs/>
                <w:color w:val="000000"/>
              </w:rPr>
              <w:t>5</w:t>
            </w:r>
          </w:p>
        </w:tc>
      </w:tr>
      <w:tr w:rsidR="00515ABD" w:rsidRPr="00515ABD" w14:paraId="77D71AE5" w14:textId="77777777" w:rsidTr="00515ABD">
        <w:trPr>
          <w:trHeight w:val="315"/>
          <w:jc w:val="center"/>
        </w:trPr>
        <w:tc>
          <w:tcPr>
            <w:tcW w:w="2520" w:type="dxa"/>
            <w:tcBorders>
              <w:top w:val="nil"/>
              <w:left w:val="nil"/>
              <w:bottom w:val="nil"/>
              <w:right w:val="nil"/>
            </w:tcBorders>
            <w:shd w:val="clear" w:color="auto" w:fill="auto"/>
            <w:noWrap/>
            <w:vAlign w:val="bottom"/>
            <w:hideMark/>
          </w:tcPr>
          <w:p w14:paraId="43CC183A" w14:textId="77777777" w:rsidR="00515ABD" w:rsidRPr="00515ABD" w:rsidRDefault="00515ABD" w:rsidP="00515ABD">
            <w:pPr>
              <w:spacing w:after="0" w:line="240" w:lineRule="auto"/>
              <w:rPr>
                <w:rFonts w:ascii="Arial" w:eastAsia="Times New Roman" w:hAnsi="Arial" w:cs="Arial"/>
                <w:b/>
                <w:bCs/>
                <w:color w:val="000000"/>
              </w:rPr>
            </w:pPr>
            <w:r w:rsidRPr="00515ABD">
              <w:rPr>
                <w:rFonts w:ascii="Arial" w:eastAsia="Times New Roman" w:hAnsi="Arial" w:cs="Arial"/>
                <w:b/>
                <w:bCs/>
                <w:color w:val="000000"/>
              </w:rPr>
              <w:t>JUNIOR MEMBER</w:t>
            </w:r>
          </w:p>
        </w:tc>
        <w:tc>
          <w:tcPr>
            <w:tcW w:w="940" w:type="dxa"/>
            <w:tcBorders>
              <w:top w:val="nil"/>
              <w:left w:val="nil"/>
              <w:bottom w:val="nil"/>
              <w:right w:val="nil"/>
            </w:tcBorders>
            <w:shd w:val="clear" w:color="auto" w:fill="auto"/>
            <w:noWrap/>
            <w:vAlign w:val="bottom"/>
            <w:hideMark/>
          </w:tcPr>
          <w:p w14:paraId="07CA52CC" w14:textId="7FC6E54E" w:rsidR="00515ABD" w:rsidRPr="00515ABD" w:rsidRDefault="00515ABD" w:rsidP="00515ABD">
            <w:pPr>
              <w:spacing w:after="0" w:line="240" w:lineRule="auto"/>
              <w:jc w:val="right"/>
              <w:rPr>
                <w:rFonts w:ascii="Arial" w:eastAsia="Times New Roman" w:hAnsi="Arial" w:cs="Arial"/>
                <w:b/>
                <w:bCs/>
                <w:color w:val="000000"/>
              </w:rPr>
            </w:pPr>
            <w:r w:rsidRPr="00515ABD">
              <w:rPr>
                <w:rFonts w:ascii="Arial" w:eastAsia="Times New Roman" w:hAnsi="Arial" w:cs="Arial"/>
                <w:b/>
                <w:bCs/>
                <w:color w:val="000000"/>
              </w:rPr>
              <w:t>$1</w:t>
            </w:r>
            <w:r w:rsidR="00754773">
              <w:rPr>
                <w:rFonts w:ascii="Arial" w:eastAsia="Times New Roman" w:hAnsi="Arial" w:cs="Arial"/>
                <w:b/>
                <w:bCs/>
                <w:color w:val="000000"/>
              </w:rPr>
              <w:t>5</w:t>
            </w:r>
          </w:p>
        </w:tc>
      </w:tr>
      <w:tr w:rsidR="00515ABD" w:rsidRPr="00515ABD" w14:paraId="0435E806" w14:textId="77777777" w:rsidTr="00515ABD">
        <w:trPr>
          <w:trHeight w:val="315"/>
          <w:jc w:val="center"/>
        </w:trPr>
        <w:tc>
          <w:tcPr>
            <w:tcW w:w="2520" w:type="dxa"/>
            <w:tcBorders>
              <w:top w:val="nil"/>
              <w:left w:val="nil"/>
              <w:bottom w:val="nil"/>
              <w:right w:val="nil"/>
            </w:tcBorders>
            <w:shd w:val="clear" w:color="auto" w:fill="auto"/>
            <w:noWrap/>
            <w:vAlign w:val="bottom"/>
            <w:hideMark/>
          </w:tcPr>
          <w:p w14:paraId="122FCBA4" w14:textId="77777777" w:rsidR="00515ABD" w:rsidRPr="00515ABD" w:rsidRDefault="00515ABD" w:rsidP="00515ABD">
            <w:pPr>
              <w:spacing w:after="0" w:line="240" w:lineRule="auto"/>
              <w:rPr>
                <w:rFonts w:ascii="Arial" w:eastAsia="Times New Roman" w:hAnsi="Arial" w:cs="Arial"/>
                <w:b/>
                <w:bCs/>
                <w:color w:val="000000"/>
              </w:rPr>
            </w:pPr>
            <w:r w:rsidRPr="00515ABD">
              <w:rPr>
                <w:rFonts w:ascii="Arial" w:eastAsia="Times New Roman" w:hAnsi="Arial" w:cs="Arial"/>
                <w:b/>
                <w:bCs/>
                <w:color w:val="000000"/>
              </w:rPr>
              <w:t>AFFILIATE MEMBER</w:t>
            </w:r>
          </w:p>
        </w:tc>
        <w:tc>
          <w:tcPr>
            <w:tcW w:w="940" w:type="dxa"/>
            <w:tcBorders>
              <w:top w:val="nil"/>
              <w:left w:val="nil"/>
              <w:bottom w:val="nil"/>
              <w:right w:val="nil"/>
            </w:tcBorders>
            <w:shd w:val="clear" w:color="auto" w:fill="auto"/>
            <w:noWrap/>
            <w:vAlign w:val="bottom"/>
            <w:hideMark/>
          </w:tcPr>
          <w:p w14:paraId="4EA3FD36" w14:textId="1F5DC05F" w:rsidR="00515ABD" w:rsidRPr="00515ABD" w:rsidRDefault="00515ABD" w:rsidP="00515ABD">
            <w:pPr>
              <w:spacing w:after="0" w:line="240" w:lineRule="auto"/>
              <w:jc w:val="right"/>
              <w:rPr>
                <w:rFonts w:ascii="Arial" w:eastAsia="Times New Roman" w:hAnsi="Arial" w:cs="Arial"/>
                <w:b/>
                <w:bCs/>
                <w:color w:val="000000"/>
              </w:rPr>
            </w:pPr>
            <w:r w:rsidRPr="00515ABD">
              <w:rPr>
                <w:rFonts w:ascii="Arial" w:eastAsia="Times New Roman" w:hAnsi="Arial" w:cs="Arial"/>
                <w:b/>
                <w:bCs/>
                <w:color w:val="000000"/>
              </w:rPr>
              <w:t>$2</w:t>
            </w:r>
            <w:r w:rsidR="00754773">
              <w:rPr>
                <w:rFonts w:ascii="Arial" w:eastAsia="Times New Roman" w:hAnsi="Arial" w:cs="Arial"/>
                <w:b/>
                <w:bCs/>
                <w:color w:val="000000"/>
              </w:rPr>
              <w:t>5</w:t>
            </w:r>
          </w:p>
        </w:tc>
      </w:tr>
    </w:tbl>
    <w:p w14:paraId="2312D4C5" w14:textId="77777777" w:rsidR="00515ABD" w:rsidRPr="00600074" w:rsidRDefault="00515ABD" w:rsidP="000B6D39">
      <w:pPr>
        <w:spacing w:line="240" w:lineRule="auto"/>
        <w:rPr>
          <w:rFonts w:ascii="Arial" w:hAnsi="Arial" w:cs="Arial"/>
          <w:sz w:val="16"/>
          <w:szCs w:val="16"/>
        </w:rPr>
      </w:pPr>
    </w:p>
    <w:tbl>
      <w:tblPr>
        <w:tblW w:w="10275" w:type="dxa"/>
        <w:tblInd w:w="93" w:type="dxa"/>
        <w:tblLook w:val="04A0" w:firstRow="1" w:lastRow="0" w:firstColumn="1" w:lastColumn="0" w:noHBand="0" w:noVBand="1"/>
      </w:tblPr>
      <w:tblGrid>
        <w:gridCol w:w="2160"/>
        <w:gridCol w:w="8115"/>
      </w:tblGrid>
      <w:tr w:rsidR="00515ABD" w:rsidRPr="00515ABD" w14:paraId="6C090101" w14:textId="77777777" w:rsidTr="00515ABD">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951F3" w14:textId="77777777" w:rsidR="00515ABD" w:rsidRPr="00515ABD" w:rsidRDefault="00515ABD" w:rsidP="00515ABD">
            <w:pPr>
              <w:spacing w:after="0" w:line="240" w:lineRule="auto"/>
              <w:rPr>
                <w:rFonts w:ascii="Calibri" w:eastAsia="Times New Roman" w:hAnsi="Calibri" w:cs="Calibri"/>
                <w:color w:val="000000"/>
                <w:sz w:val="24"/>
                <w:szCs w:val="24"/>
              </w:rPr>
            </w:pPr>
            <w:r w:rsidRPr="00515ABD">
              <w:rPr>
                <w:rFonts w:ascii="Calibri" w:eastAsia="Times New Roman" w:hAnsi="Calibri" w:cs="Calibri"/>
                <w:color w:val="000000"/>
                <w:sz w:val="24"/>
                <w:szCs w:val="24"/>
              </w:rPr>
              <w:t xml:space="preserve">Name </w:t>
            </w:r>
          </w:p>
        </w:tc>
        <w:tc>
          <w:tcPr>
            <w:tcW w:w="8115" w:type="dxa"/>
            <w:tcBorders>
              <w:top w:val="single" w:sz="4" w:space="0" w:color="auto"/>
              <w:left w:val="nil"/>
              <w:bottom w:val="single" w:sz="4" w:space="0" w:color="auto"/>
              <w:right w:val="single" w:sz="4" w:space="0" w:color="auto"/>
            </w:tcBorders>
            <w:shd w:val="clear" w:color="auto" w:fill="auto"/>
            <w:noWrap/>
            <w:vAlign w:val="bottom"/>
            <w:hideMark/>
          </w:tcPr>
          <w:p w14:paraId="5D499C96" w14:textId="77777777" w:rsidR="00515ABD" w:rsidRPr="00515ABD" w:rsidRDefault="00515ABD" w:rsidP="00515ABD">
            <w:pPr>
              <w:spacing w:after="0" w:line="240" w:lineRule="auto"/>
              <w:rPr>
                <w:rFonts w:ascii="Calibri" w:eastAsia="Times New Roman" w:hAnsi="Calibri" w:cs="Calibri"/>
                <w:color w:val="000000"/>
                <w:sz w:val="24"/>
                <w:szCs w:val="24"/>
              </w:rPr>
            </w:pPr>
            <w:r w:rsidRPr="00515ABD">
              <w:rPr>
                <w:rFonts w:ascii="Calibri" w:eastAsia="Times New Roman" w:hAnsi="Calibri" w:cs="Calibri"/>
                <w:color w:val="000000"/>
                <w:sz w:val="24"/>
                <w:szCs w:val="24"/>
              </w:rPr>
              <w:t> </w:t>
            </w:r>
          </w:p>
        </w:tc>
      </w:tr>
      <w:tr w:rsidR="00515ABD" w:rsidRPr="00515ABD" w14:paraId="5A5D56F4" w14:textId="77777777" w:rsidTr="00515ABD">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30786D63" w14:textId="77777777" w:rsidR="00515ABD" w:rsidRPr="00515ABD" w:rsidRDefault="00515ABD" w:rsidP="00515ABD">
            <w:pPr>
              <w:spacing w:after="0" w:line="240" w:lineRule="auto"/>
              <w:rPr>
                <w:rFonts w:ascii="Calibri" w:eastAsia="Times New Roman" w:hAnsi="Calibri" w:cs="Calibri"/>
                <w:color w:val="000000"/>
                <w:sz w:val="24"/>
                <w:szCs w:val="24"/>
              </w:rPr>
            </w:pPr>
            <w:r w:rsidRPr="00515ABD">
              <w:rPr>
                <w:rFonts w:ascii="Calibri" w:eastAsia="Times New Roman" w:hAnsi="Calibri" w:cs="Calibri"/>
                <w:color w:val="000000"/>
                <w:sz w:val="24"/>
                <w:szCs w:val="24"/>
              </w:rPr>
              <w:t>Address</w:t>
            </w:r>
          </w:p>
        </w:tc>
        <w:tc>
          <w:tcPr>
            <w:tcW w:w="8115" w:type="dxa"/>
            <w:tcBorders>
              <w:top w:val="nil"/>
              <w:left w:val="nil"/>
              <w:bottom w:val="single" w:sz="4" w:space="0" w:color="auto"/>
              <w:right w:val="single" w:sz="4" w:space="0" w:color="auto"/>
            </w:tcBorders>
            <w:shd w:val="clear" w:color="auto" w:fill="auto"/>
            <w:noWrap/>
            <w:vAlign w:val="bottom"/>
            <w:hideMark/>
          </w:tcPr>
          <w:p w14:paraId="170949B5" w14:textId="77777777" w:rsidR="00515ABD" w:rsidRPr="00515ABD" w:rsidRDefault="00515ABD" w:rsidP="00515ABD">
            <w:pPr>
              <w:spacing w:after="0" w:line="240" w:lineRule="auto"/>
              <w:rPr>
                <w:rFonts w:ascii="Calibri" w:eastAsia="Times New Roman" w:hAnsi="Calibri" w:cs="Calibri"/>
                <w:color w:val="000000"/>
                <w:sz w:val="24"/>
                <w:szCs w:val="24"/>
              </w:rPr>
            </w:pPr>
            <w:r w:rsidRPr="00515ABD">
              <w:rPr>
                <w:rFonts w:ascii="Calibri" w:eastAsia="Times New Roman" w:hAnsi="Calibri" w:cs="Calibri"/>
                <w:color w:val="000000"/>
                <w:sz w:val="24"/>
                <w:szCs w:val="24"/>
              </w:rPr>
              <w:t> </w:t>
            </w:r>
          </w:p>
        </w:tc>
      </w:tr>
      <w:tr w:rsidR="00515ABD" w:rsidRPr="00515ABD" w14:paraId="4B7DB94E" w14:textId="77777777" w:rsidTr="00515ABD">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49DDC34E" w14:textId="77777777" w:rsidR="00515ABD" w:rsidRPr="00515ABD" w:rsidRDefault="00515ABD" w:rsidP="00515ABD">
            <w:pPr>
              <w:spacing w:after="0" w:line="240" w:lineRule="auto"/>
              <w:rPr>
                <w:rFonts w:ascii="Calibri" w:eastAsia="Times New Roman" w:hAnsi="Calibri" w:cs="Calibri"/>
                <w:color w:val="000000"/>
                <w:sz w:val="24"/>
                <w:szCs w:val="24"/>
              </w:rPr>
            </w:pPr>
            <w:r w:rsidRPr="00515ABD">
              <w:rPr>
                <w:rFonts w:ascii="Calibri" w:eastAsia="Times New Roman" w:hAnsi="Calibri" w:cs="Calibri"/>
                <w:color w:val="000000"/>
                <w:sz w:val="24"/>
                <w:szCs w:val="24"/>
              </w:rPr>
              <w:t>Phone</w:t>
            </w:r>
          </w:p>
        </w:tc>
        <w:tc>
          <w:tcPr>
            <w:tcW w:w="8115" w:type="dxa"/>
            <w:tcBorders>
              <w:top w:val="nil"/>
              <w:left w:val="nil"/>
              <w:bottom w:val="single" w:sz="4" w:space="0" w:color="auto"/>
              <w:right w:val="single" w:sz="4" w:space="0" w:color="auto"/>
            </w:tcBorders>
            <w:shd w:val="clear" w:color="auto" w:fill="auto"/>
            <w:noWrap/>
            <w:vAlign w:val="bottom"/>
            <w:hideMark/>
          </w:tcPr>
          <w:p w14:paraId="5B9A5A0E" w14:textId="77777777" w:rsidR="00515ABD" w:rsidRPr="00515ABD" w:rsidRDefault="00515ABD" w:rsidP="00515ABD">
            <w:pPr>
              <w:spacing w:after="0" w:line="240" w:lineRule="auto"/>
              <w:rPr>
                <w:rFonts w:ascii="Calibri" w:eastAsia="Times New Roman" w:hAnsi="Calibri" w:cs="Calibri"/>
                <w:color w:val="000000"/>
                <w:sz w:val="24"/>
                <w:szCs w:val="24"/>
              </w:rPr>
            </w:pPr>
            <w:r w:rsidRPr="00515ABD">
              <w:rPr>
                <w:rFonts w:ascii="Calibri" w:eastAsia="Times New Roman" w:hAnsi="Calibri" w:cs="Calibri"/>
                <w:color w:val="000000"/>
                <w:sz w:val="24"/>
                <w:szCs w:val="24"/>
              </w:rPr>
              <w:t> </w:t>
            </w:r>
          </w:p>
        </w:tc>
      </w:tr>
      <w:tr w:rsidR="00515ABD" w:rsidRPr="00515ABD" w14:paraId="04E6D363" w14:textId="77777777" w:rsidTr="00515ABD">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313AC698" w14:textId="77777777" w:rsidR="00515ABD" w:rsidRPr="00515ABD" w:rsidRDefault="00515ABD" w:rsidP="00515ABD">
            <w:pPr>
              <w:spacing w:after="0" w:line="240" w:lineRule="auto"/>
              <w:rPr>
                <w:rFonts w:ascii="Calibri" w:eastAsia="Times New Roman" w:hAnsi="Calibri" w:cs="Calibri"/>
                <w:color w:val="000000"/>
                <w:sz w:val="24"/>
                <w:szCs w:val="24"/>
              </w:rPr>
            </w:pPr>
            <w:r w:rsidRPr="00515ABD">
              <w:rPr>
                <w:rFonts w:ascii="Calibri" w:eastAsia="Times New Roman" w:hAnsi="Calibri" w:cs="Calibri"/>
                <w:color w:val="000000"/>
                <w:sz w:val="24"/>
                <w:szCs w:val="24"/>
              </w:rPr>
              <w:t>E-mail</w:t>
            </w:r>
          </w:p>
        </w:tc>
        <w:tc>
          <w:tcPr>
            <w:tcW w:w="8115" w:type="dxa"/>
            <w:tcBorders>
              <w:top w:val="nil"/>
              <w:left w:val="nil"/>
              <w:bottom w:val="single" w:sz="4" w:space="0" w:color="auto"/>
              <w:right w:val="single" w:sz="4" w:space="0" w:color="auto"/>
            </w:tcBorders>
            <w:shd w:val="clear" w:color="auto" w:fill="auto"/>
            <w:noWrap/>
            <w:vAlign w:val="bottom"/>
            <w:hideMark/>
          </w:tcPr>
          <w:p w14:paraId="36E18638" w14:textId="77777777" w:rsidR="00515ABD" w:rsidRPr="00515ABD" w:rsidRDefault="00515ABD" w:rsidP="00515ABD">
            <w:pPr>
              <w:spacing w:after="0" w:line="240" w:lineRule="auto"/>
              <w:rPr>
                <w:rFonts w:ascii="Calibri" w:eastAsia="Times New Roman" w:hAnsi="Calibri" w:cs="Calibri"/>
                <w:color w:val="000000"/>
                <w:sz w:val="24"/>
                <w:szCs w:val="24"/>
              </w:rPr>
            </w:pPr>
            <w:r w:rsidRPr="00515ABD">
              <w:rPr>
                <w:rFonts w:ascii="Calibri" w:eastAsia="Times New Roman" w:hAnsi="Calibri" w:cs="Calibri"/>
                <w:color w:val="000000"/>
                <w:sz w:val="24"/>
                <w:szCs w:val="24"/>
              </w:rPr>
              <w:t> </w:t>
            </w:r>
          </w:p>
        </w:tc>
      </w:tr>
      <w:tr w:rsidR="00515ABD" w:rsidRPr="00515ABD" w14:paraId="7245DD66" w14:textId="77777777" w:rsidTr="00515ABD">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2648238E" w14:textId="77777777" w:rsidR="00515ABD" w:rsidRPr="00515ABD" w:rsidRDefault="00515ABD" w:rsidP="00515ABD">
            <w:pPr>
              <w:spacing w:after="0" w:line="240" w:lineRule="auto"/>
              <w:rPr>
                <w:rFonts w:ascii="Calibri" w:eastAsia="Times New Roman" w:hAnsi="Calibri" w:cs="Calibri"/>
                <w:color w:val="000000"/>
                <w:sz w:val="24"/>
                <w:szCs w:val="24"/>
              </w:rPr>
            </w:pPr>
            <w:r w:rsidRPr="00515ABD">
              <w:rPr>
                <w:rFonts w:ascii="Calibri" w:eastAsia="Times New Roman" w:hAnsi="Calibri" w:cs="Calibri"/>
                <w:color w:val="000000"/>
                <w:sz w:val="24"/>
                <w:szCs w:val="24"/>
              </w:rPr>
              <w:t>DOB - Jr Members</w:t>
            </w:r>
          </w:p>
        </w:tc>
        <w:tc>
          <w:tcPr>
            <w:tcW w:w="8115" w:type="dxa"/>
            <w:tcBorders>
              <w:top w:val="nil"/>
              <w:left w:val="nil"/>
              <w:bottom w:val="single" w:sz="4" w:space="0" w:color="auto"/>
              <w:right w:val="single" w:sz="4" w:space="0" w:color="auto"/>
            </w:tcBorders>
            <w:shd w:val="clear" w:color="auto" w:fill="auto"/>
            <w:noWrap/>
            <w:vAlign w:val="bottom"/>
            <w:hideMark/>
          </w:tcPr>
          <w:p w14:paraId="3888C6F8" w14:textId="77777777" w:rsidR="00515ABD" w:rsidRPr="00515ABD" w:rsidRDefault="00515ABD" w:rsidP="00515ABD">
            <w:pPr>
              <w:spacing w:after="0" w:line="240" w:lineRule="auto"/>
              <w:rPr>
                <w:rFonts w:ascii="Calibri" w:eastAsia="Times New Roman" w:hAnsi="Calibri" w:cs="Calibri"/>
                <w:color w:val="000000"/>
                <w:sz w:val="24"/>
                <w:szCs w:val="24"/>
              </w:rPr>
            </w:pPr>
            <w:r w:rsidRPr="00515ABD">
              <w:rPr>
                <w:rFonts w:ascii="Calibri" w:eastAsia="Times New Roman" w:hAnsi="Calibri" w:cs="Calibri"/>
                <w:color w:val="000000"/>
                <w:sz w:val="24"/>
                <w:szCs w:val="24"/>
              </w:rPr>
              <w:t> </w:t>
            </w:r>
          </w:p>
        </w:tc>
      </w:tr>
      <w:tr w:rsidR="00515ABD" w:rsidRPr="00515ABD" w14:paraId="4ADCD5C9" w14:textId="77777777" w:rsidTr="00515ABD">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7D4B92EE" w14:textId="77777777" w:rsidR="00515ABD" w:rsidRPr="00515ABD" w:rsidRDefault="00515ABD" w:rsidP="00515ABD">
            <w:pPr>
              <w:spacing w:after="0" w:line="240" w:lineRule="auto"/>
              <w:rPr>
                <w:rFonts w:ascii="Calibri" w:eastAsia="Times New Roman" w:hAnsi="Calibri" w:cs="Calibri"/>
                <w:color w:val="000000"/>
                <w:sz w:val="24"/>
                <w:szCs w:val="24"/>
              </w:rPr>
            </w:pPr>
            <w:r w:rsidRPr="00515ABD">
              <w:rPr>
                <w:rFonts w:ascii="Calibri" w:eastAsia="Times New Roman" w:hAnsi="Calibri" w:cs="Calibri"/>
                <w:color w:val="000000"/>
                <w:sz w:val="24"/>
                <w:szCs w:val="24"/>
              </w:rPr>
              <w:t>Barn Affiliation</w:t>
            </w:r>
          </w:p>
        </w:tc>
        <w:tc>
          <w:tcPr>
            <w:tcW w:w="8115" w:type="dxa"/>
            <w:tcBorders>
              <w:top w:val="nil"/>
              <w:left w:val="nil"/>
              <w:bottom w:val="single" w:sz="4" w:space="0" w:color="auto"/>
              <w:right w:val="single" w:sz="4" w:space="0" w:color="auto"/>
            </w:tcBorders>
            <w:shd w:val="clear" w:color="auto" w:fill="auto"/>
            <w:noWrap/>
            <w:vAlign w:val="bottom"/>
            <w:hideMark/>
          </w:tcPr>
          <w:p w14:paraId="57509E7C" w14:textId="77777777" w:rsidR="00515ABD" w:rsidRPr="00515ABD" w:rsidRDefault="00515ABD" w:rsidP="00515ABD">
            <w:pPr>
              <w:spacing w:after="0" w:line="240" w:lineRule="auto"/>
              <w:rPr>
                <w:rFonts w:ascii="Calibri" w:eastAsia="Times New Roman" w:hAnsi="Calibri" w:cs="Calibri"/>
                <w:color w:val="000000"/>
                <w:sz w:val="24"/>
                <w:szCs w:val="24"/>
              </w:rPr>
            </w:pPr>
            <w:r w:rsidRPr="00515ABD">
              <w:rPr>
                <w:rFonts w:ascii="Calibri" w:eastAsia="Times New Roman" w:hAnsi="Calibri" w:cs="Calibri"/>
                <w:color w:val="000000"/>
                <w:sz w:val="24"/>
                <w:szCs w:val="24"/>
              </w:rPr>
              <w:t> </w:t>
            </w:r>
          </w:p>
        </w:tc>
      </w:tr>
    </w:tbl>
    <w:p w14:paraId="15025896" w14:textId="77777777" w:rsidR="00A756AE" w:rsidRPr="00600074" w:rsidRDefault="00A756AE" w:rsidP="00A756AE">
      <w:pPr>
        <w:spacing w:line="240" w:lineRule="auto"/>
        <w:rPr>
          <w:rFonts w:ascii="Arial" w:hAnsi="Arial" w:cs="Arial"/>
          <w:b/>
          <w:sz w:val="16"/>
          <w:szCs w:val="16"/>
        </w:rPr>
      </w:pPr>
    </w:p>
    <w:p w14:paraId="160D40CC" w14:textId="7BE3FCA1" w:rsidR="00515ABD" w:rsidRDefault="00515ABD" w:rsidP="00A756AE">
      <w:pPr>
        <w:spacing w:line="240" w:lineRule="auto"/>
        <w:rPr>
          <w:rFonts w:ascii="Arial" w:hAnsi="Arial" w:cs="Arial"/>
        </w:rPr>
      </w:pPr>
      <w:r w:rsidRPr="00515ABD">
        <w:rPr>
          <w:rFonts w:ascii="Arial" w:hAnsi="Arial" w:cs="Arial"/>
        </w:rPr>
        <w:t>Enclosed is a payment of $__________ for a ____________</w:t>
      </w:r>
      <w:r w:rsidR="00600074">
        <w:rPr>
          <w:rFonts w:ascii="Arial" w:hAnsi="Arial" w:cs="Arial"/>
        </w:rPr>
        <w:t>____</w:t>
      </w:r>
      <w:r w:rsidRPr="00515ABD">
        <w:rPr>
          <w:rFonts w:ascii="Arial" w:hAnsi="Arial" w:cs="Arial"/>
        </w:rPr>
        <w:t>_____ membership in ASAC.</w:t>
      </w:r>
    </w:p>
    <w:p w14:paraId="745FB36E" w14:textId="77777777" w:rsidR="00996941" w:rsidRPr="00515ABD" w:rsidRDefault="00996941" w:rsidP="00A756AE">
      <w:pPr>
        <w:spacing w:line="240" w:lineRule="auto"/>
        <w:rPr>
          <w:rFonts w:ascii="Arial" w:hAnsi="Arial" w:cs="Arial"/>
        </w:rPr>
      </w:pPr>
    </w:p>
    <w:p w14:paraId="157B7E78" w14:textId="16738869" w:rsidR="00B92127" w:rsidRDefault="00515ABD" w:rsidP="00515ABD">
      <w:pPr>
        <w:spacing w:line="240" w:lineRule="auto"/>
        <w:rPr>
          <w:rFonts w:ascii="Arial" w:hAnsi="Arial" w:cs="Arial"/>
        </w:rPr>
      </w:pPr>
      <w:r w:rsidRPr="00515ABD">
        <w:rPr>
          <w:rFonts w:ascii="Arial" w:hAnsi="Arial" w:cs="Arial"/>
          <w:b/>
        </w:rPr>
        <w:t xml:space="preserve">***ATTENTION*** </w:t>
      </w:r>
      <w:r>
        <w:rPr>
          <w:rFonts w:ascii="Arial" w:hAnsi="Arial" w:cs="Arial"/>
        </w:rPr>
        <w:t xml:space="preserve">In order for your horse to be eligible for HIGH POINT AWARDS, you must be a paid member of ASAC </w:t>
      </w:r>
      <w:r w:rsidRPr="00515ABD">
        <w:rPr>
          <w:rFonts w:ascii="Arial" w:hAnsi="Arial" w:cs="Arial"/>
          <w:b/>
          <w:u w:val="single"/>
        </w:rPr>
        <w:t>before</w:t>
      </w:r>
      <w:r>
        <w:rPr>
          <w:rFonts w:ascii="Arial" w:hAnsi="Arial" w:cs="Arial"/>
        </w:rPr>
        <w:t xml:space="preserve"> your point</w:t>
      </w:r>
      <w:r w:rsidR="00600074">
        <w:rPr>
          <w:rFonts w:ascii="Arial" w:hAnsi="Arial" w:cs="Arial"/>
        </w:rPr>
        <w:t>s</w:t>
      </w:r>
      <w:r>
        <w:rPr>
          <w:rFonts w:ascii="Arial" w:hAnsi="Arial" w:cs="Arial"/>
        </w:rPr>
        <w:t xml:space="preserve"> will start to count. Membership runs on a calendar year, January 1 to December 31. </w:t>
      </w:r>
    </w:p>
    <w:p w14:paraId="6944EAF3" w14:textId="77777777" w:rsidR="00996941" w:rsidRDefault="00996941" w:rsidP="00515ABD">
      <w:pPr>
        <w:spacing w:line="240" w:lineRule="auto"/>
        <w:rPr>
          <w:rFonts w:ascii="Arial" w:hAnsi="Arial" w:cs="Arial"/>
        </w:rPr>
      </w:pPr>
    </w:p>
    <w:p w14:paraId="3DAF8973" w14:textId="77777777" w:rsidR="00600074" w:rsidRPr="00B92127" w:rsidRDefault="00600074" w:rsidP="00600074">
      <w:pPr>
        <w:spacing w:line="240" w:lineRule="auto"/>
        <w:jc w:val="center"/>
        <w:rPr>
          <w:rFonts w:ascii="Arial" w:hAnsi="Arial" w:cs="Arial"/>
        </w:rPr>
      </w:pPr>
      <w:r w:rsidRPr="00600074">
        <w:rPr>
          <w:rFonts w:ascii="Arial" w:hAnsi="Arial" w:cs="Arial"/>
          <w:b/>
        </w:rPr>
        <w:t xml:space="preserve">CHECKS are the only accepted method of payment for mailed memberships.  </w:t>
      </w:r>
      <w:r>
        <w:rPr>
          <w:rFonts w:ascii="Arial" w:hAnsi="Arial" w:cs="Arial"/>
          <w:b/>
        </w:rPr>
        <w:t xml:space="preserve">                                             Your cancelled check is your receipt for membership.            </w:t>
      </w:r>
      <w:r w:rsidRPr="00600074">
        <w:rPr>
          <w:rFonts w:ascii="Arial" w:hAnsi="Arial" w:cs="Arial"/>
          <w:b/>
        </w:rPr>
        <w:t xml:space="preserve">                                                                          Payment must accompany this form.</w:t>
      </w:r>
    </w:p>
    <w:p w14:paraId="1238E20A" w14:textId="1B0891B6" w:rsidR="00515ABD" w:rsidRDefault="00515ABD" w:rsidP="00515ABD">
      <w:pPr>
        <w:spacing w:line="240" w:lineRule="auto"/>
        <w:jc w:val="center"/>
        <w:rPr>
          <w:rFonts w:ascii="Arial" w:hAnsi="Arial" w:cs="Arial"/>
        </w:rPr>
      </w:pPr>
      <w:r w:rsidRPr="00993CC6">
        <w:rPr>
          <w:rFonts w:ascii="Arial" w:hAnsi="Arial" w:cs="Arial"/>
          <w:b/>
        </w:rPr>
        <w:t>YOU CAN INSTANTLY JOIN ONLINE</w:t>
      </w:r>
      <w:r w:rsidR="00993CC6">
        <w:rPr>
          <w:rFonts w:ascii="Arial" w:hAnsi="Arial" w:cs="Arial"/>
          <w:b/>
        </w:rPr>
        <w:t xml:space="preserve"> AT</w:t>
      </w:r>
      <w:r>
        <w:rPr>
          <w:rFonts w:ascii="Arial" w:hAnsi="Arial" w:cs="Arial"/>
        </w:rPr>
        <w:t>:</w:t>
      </w:r>
      <w:r w:rsidR="00993CC6" w:rsidRPr="00993CC6">
        <w:t xml:space="preserve"> </w:t>
      </w:r>
      <w:r w:rsidR="00993CC6">
        <w:t xml:space="preserve">                                                                              </w:t>
      </w:r>
      <w:hyperlink r:id="rId5" w:history="1">
        <w:r w:rsidR="00754773" w:rsidRPr="00B914FF">
          <w:rPr>
            <w:rStyle w:val="Hyperlink"/>
          </w:rPr>
          <w:t>https://www.asacsaddlebred.com/online-asac-memberships</w:t>
        </w:r>
      </w:hyperlink>
      <w:r w:rsidR="00754773">
        <w:t xml:space="preserve"> </w:t>
      </w:r>
    </w:p>
    <w:p w14:paraId="2B444445" w14:textId="01075C1E" w:rsidR="00600074" w:rsidRDefault="00993CC6">
      <w:pPr>
        <w:spacing w:line="240" w:lineRule="auto"/>
        <w:jc w:val="center"/>
        <w:rPr>
          <w:rFonts w:ascii="Arial" w:hAnsi="Arial" w:cs="Arial"/>
        </w:rPr>
      </w:pPr>
      <w:r>
        <w:rPr>
          <w:rFonts w:ascii="Arial" w:hAnsi="Arial" w:cs="Arial"/>
        </w:rPr>
        <w:t xml:space="preserve">or mail this form with payment to:                                                                                                                       Susan Harris, </w:t>
      </w:r>
      <w:r w:rsidR="00744AD1">
        <w:rPr>
          <w:rFonts w:ascii="Arial" w:hAnsi="Arial" w:cs="Arial"/>
        </w:rPr>
        <w:t>757 Sterling Brooke Ct.</w:t>
      </w:r>
      <w:r>
        <w:rPr>
          <w:rFonts w:ascii="Arial" w:hAnsi="Arial" w:cs="Arial"/>
        </w:rPr>
        <w:t xml:space="preserve">, </w:t>
      </w:r>
      <w:r w:rsidR="00744AD1">
        <w:rPr>
          <w:rFonts w:ascii="Arial" w:hAnsi="Arial" w:cs="Arial"/>
        </w:rPr>
        <w:t>Winston-Salem</w:t>
      </w:r>
      <w:r>
        <w:rPr>
          <w:rFonts w:ascii="Arial" w:hAnsi="Arial" w:cs="Arial"/>
        </w:rPr>
        <w:t>, NC 2</w:t>
      </w:r>
      <w:r w:rsidR="00744AD1">
        <w:rPr>
          <w:rFonts w:ascii="Arial" w:hAnsi="Arial" w:cs="Arial"/>
        </w:rPr>
        <w:t>7103</w:t>
      </w:r>
    </w:p>
    <w:p w14:paraId="1265A2F3" w14:textId="66A624BA" w:rsidR="00095452" w:rsidRPr="00B92127" w:rsidRDefault="00095452">
      <w:pPr>
        <w:spacing w:line="240" w:lineRule="auto"/>
        <w:jc w:val="center"/>
        <w:rPr>
          <w:rFonts w:ascii="Arial" w:hAnsi="Arial" w:cs="Arial"/>
        </w:rPr>
      </w:pPr>
      <w:r>
        <w:rPr>
          <w:rFonts w:ascii="Arial" w:hAnsi="Arial" w:cs="Arial"/>
        </w:rPr>
        <w:t>(checks should be made to ASAC)</w:t>
      </w:r>
    </w:p>
    <w:sectPr w:rsidR="00095452" w:rsidRPr="00B92127" w:rsidSect="00515A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2252E"/>
    <w:multiLevelType w:val="hybridMultilevel"/>
    <w:tmpl w:val="410A87E4"/>
    <w:lvl w:ilvl="0" w:tplc="2084D4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27"/>
    <w:rsid w:val="00005CD4"/>
    <w:rsid w:val="00095452"/>
    <w:rsid w:val="000B6D39"/>
    <w:rsid w:val="00227CCF"/>
    <w:rsid w:val="00406D8B"/>
    <w:rsid w:val="00445933"/>
    <w:rsid w:val="004D3033"/>
    <w:rsid w:val="00515ABD"/>
    <w:rsid w:val="00571247"/>
    <w:rsid w:val="00600074"/>
    <w:rsid w:val="00744AD1"/>
    <w:rsid w:val="00754773"/>
    <w:rsid w:val="00953FB4"/>
    <w:rsid w:val="00993CC6"/>
    <w:rsid w:val="00996941"/>
    <w:rsid w:val="00A756AE"/>
    <w:rsid w:val="00B92127"/>
    <w:rsid w:val="00BA7D0B"/>
    <w:rsid w:val="00BC1043"/>
    <w:rsid w:val="00D65D34"/>
    <w:rsid w:val="00E97299"/>
    <w:rsid w:val="00F201AD"/>
    <w:rsid w:val="00F44D84"/>
    <w:rsid w:val="00FE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1F4C2"/>
  <w15:docId w15:val="{9B2D496E-6F40-4886-8A2E-0AB7D2B0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27"/>
    <w:pPr>
      <w:ind w:left="720"/>
      <w:contextualSpacing/>
    </w:pPr>
  </w:style>
  <w:style w:type="character" w:styleId="Hyperlink">
    <w:name w:val="Hyperlink"/>
    <w:basedOn w:val="DefaultParagraphFont"/>
    <w:uiPriority w:val="99"/>
    <w:unhideWhenUsed/>
    <w:rsid w:val="00993CC6"/>
    <w:rPr>
      <w:color w:val="0000FF" w:themeColor="hyperlink"/>
      <w:u w:val="single"/>
    </w:rPr>
  </w:style>
  <w:style w:type="character" w:styleId="UnresolvedMention">
    <w:name w:val="Unresolved Mention"/>
    <w:basedOn w:val="DefaultParagraphFont"/>
    <w:uiPriority w:val="99"/>
    <w:semiHidden/>
    <w:unhideWhenUsed/>
    <w:rsid w:val="00754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175287">
      <w:bodyDiv w:val="1"/>
      <w:marLeft w:val="0"/>
      <w:marRight w:val="0"/>
      <w:marTop w:val="0"/>
      <w:marBottom w:val="0"/>
      <w:divBdr>
        <w:top w:val="none" w:sz="0" w:space="0" w:color="auto"/>
        <w:left w:val="none" w:sz="0" w:space="0" w:color="auto"/>
        <w:bottom w:val="none" w:sz="0" w:space="0" w:color="auto"/>
        <w:right w:val="none" w:sz="0" w:space="0" w:color="auto"/>
      </w:divBdr>
    </w:div>
    <w:div w:id="1169640059">
      <w:bodyDiv w:val="1"/>
      <w:marLeft w:val="0"/>
      <w:marRight w:val="0"/>
      <w:marTop w:val="0"/>
      <w:marBottom w:val="0"/>
      <w:divBdr>
        <w:top w:val="none" w:sz="0" w:space="0" w:color="auto"/>
        <w:left w:val="none" w:sz="0" w:space="0" w:color="auto"/>
        <w:bottom w:val="none" w:sz="0" w:space="0" w:color="auto"/>
        <w:right w:val="none" w:sz="0" w:space="0" w:color="auto"/>
      </w:divBdr>
    </w:div>
    <w:div w:id="20102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 Harris</cp:lastModifiedBy>
  <cp:revision>3</cp:revision>
  <cp:lastPrinted>2016-12-29T20:15:00Z</cp:lastPrinted>
  <dcterms:created xsi:type="dcterms:W3CDTF">2021-04-27T23:18:00Z</dcterms:created>
  <dcterms:modified xsi:type="dcterms:W3CDTF">2021-04-27T23:24:00Z</dcterms:modified>
</cp:coreProperties>
</file>